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sz w:val="48"/>
          <w:szCs w:val="48"/>
        </w:rPr>
        <w:t xml:space="preserve">Pranav Gautam</w:t>
      </w:r>
    </w:p>
    <w:p>
      <w:pPr>
        <w:spacing w:after="200"/>
      </w:pPr>
      <w:r>
        <w:rPr>
          <w:color w:val="666666"/>
          <w:sz w:val="28"/>
          <w:szCs w:val="28"/>
        </w:rPr>
        <w:t xml:space="preserve">Staff Engineer</w:t>
      </w:r>
    </w:p>
    <w:p>
      <w:pPr>
        <w:spacing w:after="400"/>
      </w:pPr>
      <w:r>
        <w:rPr>
          <w:color w:val="666666"/>
          <w:sz w:val="20"/>
          <w:szCs w:val="20"/>
        </w:rPr>
        <w:t xml:space="preserve">pranav.gautam.pro@gmail.com  |  Heidelberg, Deutschland  |  https://pranavgautam.me  |  https://github.com/bugsbunny5290</w:t>
      </w:r>
    </w:p>
    <w:p>
      <w:pPr>
        <w:pBdr>
          <w:bottom w:val="single" w:color="CCCCCC" w:sz="6" w:space="1"/>
        </w:pBdr>
        <w:spacing w:before="300" w:after="200"/>
      </w:pPr>
      <w:r>
        <w:rPr>
          <w:b/>
          <w:bCs/>
          <w:sz w:val="24"/>
          <w:szCs w:val="24"/>
        </w:rPr>
        <w:t xml:space="preserve">ZUSAMMENFASSUNG</w:t>
      </w:r>
    </w:p>
    <w:p>
      <w:pPr>
        <w:spacing w:after="400"/>
      </w:pPr>
      <w:r>
        <w:rPr>
          <w:sz w:val="22"/>
          <w:szCs w:val="22"/>
        </w:rPr>
        <w:t xml:space="preserve">Staff Engineer mit 8+ Jahren Erfahrung in der Entwicklung technischer Strategien und dem Aufbau skalierbarer Systeme. Ich spezialisiere mich auf die Losung komplexer, ubergreifender Probleme - von der Architektur der Cloud-Infrastruktur bis zur Definition von Engineering-Standards, die ganze Teams voranbringen. Ehemaliger CTO bei DrAnsay AU-Schein GmbH, wo ich die Plattform von Null auf uber 2 Millionen Nutzer skaliert und den Umsatz von 15.000 EUR auf 20 Millionen EUR gesteigert habe. Ich verbinde Geschaftsziele mit technischer Umsetzung und treffe wirkungsvolle Architekturentscheidungen, wahrend ich praxisnah bleibe. Zusammenarbeit mit DFKI, Data4Life (Hasso-Plattner-Institut), Fraunhofer und John Deere. Experte fur GCP, Kubernetes, GitOps und Infrastructure as Code.</w:t>
      </w:r>
    </w:p>
    <w:p>
      <w:pPr>
        <w:pBdr>
          <w:bottom w:val="single" w:color="CCCCCC" w:sz="6" w:space="1"/>
        </w:pBdr>
        <w:spacing w:before="300" w:after="200"/>
      </w:pPr>
      <w:r>
        <w:rPr>
          <w:b/>
          <w:bCs/>
          <w:sz w:val="24"/>
          <w:szCs w:val="24"/>
        </w:rPr>
        <w:t xml:space="preserve">BERUFSERFAHRUNG</w:t>
      </w:r>
    </w:p>
    <w:p>
      <w:pPr>
        <w:spacing w:before="200"/>
      </w:pPr>
      <w:r>
        <w:rPr>
          <w:b/>
          <w:bCs/>
          <w:sz w:val="24"/>
          <w:szCs w:val="24"/>
        </w:rPr>
        <w:t xml:space="preserve">Staff Engineer</w:t>
      </w:r>
      <w:r>
        <w:rPr>
          <w:color w:val="666666"/>
          <w:sz w:val="20"/>
          <w:szCs w:val="20"/>
        </w:rPr>
        <w:t xml:space="preserve">    Dez 2019 - Heute</w:t>
      </w:r>
    </w:p>
    <w:p>
      <w:pPr>
        <w:spacing w:after="100"/>
      </w:pPr>
      <w:r>
        <w:rPr>
          <w:color w:val="666666"/>
          <w:sz w:val="20"/>
          <w:szCs w:val="20"/>
        </w:rPr>
        <w:t xml:space="preserve">DrAnsay AU-Schein GmbH | Hamburg, Deutschland (Remote aus Heidelberg)</w:t>
      </w:r>
    </w:p>
    <w:p>
      <w:pPr>
        <w:spacing w:after="100"/>
      </w:pPr>
      <w:r>
        <w:rPr>
          <w:sz w:val="20"/>
          <w:szCs w:val="20"/>
        </w:rPr>
        <w:t xml:space="preserve">Platform Engineering und Cloud-Architektur für digitale Gesundheitsplattform zur Ausstellung von Krankmeldungen. Zuvor als CTO tätig, dann Wechsel zur praxisorientierten Engineering-Rolle mit Unternehmenswachstum.</w:t>
      </w:r>
    </w:p>
    <w:p>
      <w:pPr>
        <w:ind w:left="360"/>
      </w:pPr>
      <w:r>
        <w:rPr>
          <w:sz w:val="20"/>
          <w:szCs w:val="20"/>
        </w:rPr>
        <w:t xml:space="preserve">- Architektur und Wartung der Microservices-Infrastruktur auf GCP</w:t>
      </w:r>
    </w:p>
    <w:p>
      <w:pPr>
        <w:ind w:left="360"/>
      </w:pPr>
      <w:r>
        <w:rPr>
          <w:sz w:val="20"/>
          <w:szCs w:val="20"/>
        </w:rPr>
        <w:t xml:space="preserve">- Leitung der Transformation von Cloud Functions zu Managed APIs auf Kubernetes (GKE)</w:t>
      </w:r>
    </w:p>
    <w:p>
      <w:pPr>
        <w:ind w:left="360"/>
      </w:pPr>
      <w:r>
        <w:rPr>
          <w:sz w:val="20"/>
          <w:szCs w:val="20"/>
        </w:rPr>
        <w:t xml:space="preserve">- Implementierung von GitOps-Workflows und CI/CD-Pipelines für automatisierte Deployments</w:t>
      </w:r>
    </w:p>
    <w:p>
      <w:pPr>
        <w:ind w:left="360"/>
      </w:pPr>
      <w:r>
        <w:rPr>
          <w:sz w:val="20"/>
          <w:szCs w:val="20"/>
        </w:rPr>
        <w:t xml:space="preserve">- Einrichtung eines API-Management-Portals mit Gravitee für Developer Experience und Governance</w:t>
      </w:r>
    </w:p>
    <w:p>
      <w:pPr>
        <w:spacing w:after="200"/>
      </w:pPr>
    </w:p>
    <w:p>
      <w:pPr>
        <w:spacing w:before="200"/>
      </w:pPr>
      <w:r>
        <w:rPr>
          <w:b/>
          <w:bCs/>
          <w:sz w:val="24"/>
          <w:szCs w:val="24"/>
        </w:rPr>
        <w:t xml:space="preserve">Full Stack Developer</w:t>
      </w:r>
      <w:r>
        <w:rPr>
          <w:color w:val="666666"/>
          <w:sz w:val="20"/>
          <w:szCs w:val="20"/>
        </w:rPr>
        <w:t xml:space="preserve">    Okt 2019 - Dez 2019</w:t>
      </w:r>
    </w:p>
    <w:p>
      <w:pPr>
        <w:spacing w:after="100"/>
      </w:pPr>
      <w:r>
        <w:rPr>
          <w:color w:val="666666"/>
          <w:sz w:val="20"/>
          <w:szCs w:val="20"/>
        </w:rPr>
        <w:t xml:space="preserve">GameBuddy GmbH | Hamburg, Deutschland</w:t>
      </w:r>
    </w:p>
    <w:p>
      <w:pPr>
        <w:spacing w:after="100"/>
      </w:pPr>
      <w:r>
        <w:rPr>
          <w:sz w:val="20"/>
          <w:szCs w:val="20"/>
        </w:rPr>
        <w:t xml:space="preserve">Full-Stack-Entwicklung für eine soziale Gaming-Plattform. Kurzes Engagement vor dem Wechsel zu Au-Schein, aber wertvolle Erfahrungen mit modernen Frontend-Frameworks und Echtzeit-Datensystemen.</w:t>
      </w:r>
    </w:p>
    <w:p>
      <w:pPr>
        <w:ind w:left="360"/>
      </w:pPr>
      <w:r>
        <w:rPr>
          <w:sz w:val="20"/>
          <w:szCs w:val="20"/>
        </w:rPr>
        <w:t xml:space="preserve">- Entwicklung interaktiver UI-Komponenten mit React und TypeScript</w:t>
      </w:r>
    </w:p>
    <w:p>
      <w:pPr>
        <w:ind w:left="360"/>
      </w:pPr>
      <w:r>
        <w:rPr>
          <w:sz w:val="20"/>
          <w:szCs w:val="20"/>
        </w:rPr>
        <w:t xml:space="preserve">- Implementierung von Echtzeit-Features mit Firebase Realtime Database</w:t>
      </w:r>
    </w:p>
    <w:p>
      <w:pPr>
        <w:ind w:left="360"/>
      </w:pPr>
      <w:r>
        <w:rPr>
          <w:sz w:val="20"/>
          <w:szCs w:val="20"/>
        </w:rPr>
        <w:t xml:space="preserve">- Arbeit mit PostgreSQL für persistente Datenspeicherung und komplexe Abfragen</w:t>
      </w:r>
    </w:p>
    <w:p>
      <w:pPr>
        <w:ind w:left="360"/>
      </w:pPr>
      <w:r>
        <w:rPr>
          <w:sz w:val="20"/>
          <w:szCs w:val="20"/>
        </w:rPr>
        <w:t xml:space="preserve">- Zusammenarbeit im agilen Team mit schnellen Iterationszyklen</w:t>
      </w:r>
    </w:p>
    <w:p>
      <w:pPr>
        <w:spacing w:after="200"/>
      </w:pPr>
    </w:p>
    <w:p>
      <w:pPr>
        <w:spacing w:before="200"/>
      </w:pPr>
      <w:r>
        <w:rPr>
          <w:b/>
          <w:bCs/>
          <w:sz w:val="24"/>
          <w:szCs w:val="24"/>
        </w:rPr>
        <w:t xml:space="preserve">Resident Entrepreneur</w:t>
      </w:r>
      <w:r>
        <w:rPr>
          <w:color w:val="666666"/>
          <w:sz w:val="20"/>
          <w:szCs w:val="20"/>
        </w:rPr>
        <w:t xml:space="preserve">    Nov 2018 - Apr 2019</w:t>
      </w:r>
    </w:p>
    <w:p>
      <w:pPr>
        <w:spacing w:after="100"/>
      </w:pPr>
      <w:r>
        <w:rPr>
          <w:color w:val="666666"/>
          <w:sz w:val="20"/>
          <w:szCs w:val="20"/>
        </w:rPr>
        <w:t xml:space="preserve">Data4Life | Potsdam, Deutschland</w:t>
      </w:r>
    </w:p>
    <w:p>
      <w:pPr>
        <w:spacing w:after="100"/>
      </w:pPr>
      <w:r>
        <w:rPr>
          <w:sz w:val="20"/>
          <w:szCs w:val="20"/>
        </w:rPr>
        <w:t xml:space="preserve">Ausgewählt für das renommierte Resident Entrepreneur Programm der Health Cloud Initiative des Hasso-Plattner-Instituts. Leitung von F&amp;E-Aktivitäten an der Schnittstelle von Forschung und praktischen Gesundheitsanwendungen.</w:t>
      </w:r>
    </w:p>
    <w:p>
      <w:pPr>
        <w:ind w:left="360"/>
      </w:pPr>
      <w:r>
        <w:rPr>
          <w:sz w:val="20"/>
          <w:szCs w:val="20"/>
        </w:rPr>
        <w:t xml:space="preserve">- Erstellung von Architekturkonzepten für Spracherkennungssoftware und Datenerfassungsplattform</w:t>
      </w:r>
    </w:p>
    <w:p>
      <w:pPr>
        <w:ind w:left="360"/>
      </w:pPr>
      <w:r>
        <w:rPr>
          <w:sz w:val="20"/>
          <w:szCs w:val="20"/>
        </w:rPr>
        <w:t xml:space="preserve">- Entwicklung funktionaler Prototypen zur Validierung von Produkthypothesen</w:t>
      </w:r>
    </w:p>
    <w:p>
      <w:pPr>
        <w:ind w:left="360"/>
      </w:pPr>
      <w:r>
        <w:rPr>
          <w:sz w:val="20"/>
          <w:szCs w:val="20"/>
        </w:rPr>
        <w:t xml:space="preserve">- Vertretung von Data4Life auf der HIMSS 2019 in Orlando, Demonstration von Produkten an potenzielle Partner</w:t>
      </w:r>
    </w:p>
    <w:p>
      <w:pPr>
        <w:ind w:left="360"/>
      </w:pPr>
      <w:r>
        <w:rPr>
          <w:sz w:val="20"/>
          <w:szCs w:val="20"/>
        </w:rPr>
        <w:t xml:space="preserve">- Durchführung technischer Interviews und Rekrutierung des Mobile-Entwicklungsteams für Barcelona</w:t>
      </w:r>
    </w:p>
    <w:p>
      <w:pPr>
        <w:spacing w:after="200"/>
      </w:pPr>
    </w:p>
    <w:p>
      <w:pPr>
        <w:spacing w:before="200"/>
      </w:pPr>
      <w:r>
        <w:rPr>
          <w:b/>
          <w:bCs/>
          <w:sz w:val="24"/>
          <w:szCs w:val="24"/>
        </w:rPr>
        <w:t xml:space="preserve">Gastforscher</w:t>
      </w:r>
      <w:r>
        <w:rPr>
          <w:color w:val="666666"/>
          <w:sz w:val="20"/>
          <w:szCs w:val="20"/>
        </w:rPr>
        <w:t xml:space="preserve">    Feb 2018 - Nov 2018</w:t>
      </w:r>
    </w:p>
    <w:p>
      <w:pPr>
        <w:spacing w:after="100"/>
      </w:pPr>
      <w:r>
        <w:rPr>
          <w:color w:val="666666"/>
          <w:sz w:val="20"/>
          <w:szCs w:val="20"/>
        </w:rPr>
        <w:t xml:space="preserve">DFKI GmbH | Kaiserslautern, Deutschland</w:t>
      </w:r>
    </w:p>
    <w:p>
      <w:pPr>
        <w:spacing w:after="100"/>
      </w:pPr>
      <w:r>
        <w:rPr>
          <w:sz w:val="20"/>
          <w:szCs w:val="20"/>
        </w:rPr>
        <w:t xml:space="preserve">Forschungsposition am Deutschen Forschungszentrum für Künstliche Intelligenz (DFKI), einem der weltweit größten KI-Forschungsinstitute. Fokus auf kontextbewusstes Computing und adaptive Systeme.</w:t>
      </w:r>
    </w:p>
    <w:p>
      <w:pPr>
        <w:ind w:left="360"/>
      </w:pPr>
      <w:r>
        <w:rPr>
          <w:sz w:val="20"/>
          <w:szCs w:val="20"/>
        </w:rPr>
        <w:t xml:space="preserve">- Durchführung einer umfassenden Literaturrecherche zu bestehenden Umfragesystemen</w:t>
      </w:r>
    </w:p>
    <w:p>
      <w:pPr>
        <w:ind w:left="360"/>
      </w:pPr>
      <w:r>
        <w:rPr>
          <w:sz w:val="20"/>
          <w:szCs w:val="20"/>
        </w:rPr>
        <w:t xml:space="preserve">- Design und Implementierung einer regelbasierten dynamischen Umfrage-Engine</w:t>
      </w:r>
    </w:p>
    <w:p>
      <w:pPr>
        <w:ind w:left="360"/>
      </w:pPr>
      <w:r>
        <w:rPr>
          <w:sz w:val="20"/>
          <w:szCs w:val="20"/>
        </w:rPr>
        <w:t xml:space="preserve">- Integration von Standortdiensten und Wetter-APIs für kontextbewusste Frageverzweigung</w:t>
      </w:r>
    </w:p>
    <w:p>
      <w:pPr>
        <w:ind w:left="360"/>
      </w:pPr>
      <w:r>
        <w:rPr>
          <w:sz w:val="20"/>
          <w:szCs w:val="20"/>
        </w:rPr>
        <w:t xml:space="preserve">- Architektur eines erweiterbaren Systems für zukünftige Sensordatenintegration</w:t>
      </w:r>
    </w:p>
    <w:p>
      <w:pPr>
        <w:spacing w:after="200"/>
      </w:pPr>
    </w:p>
    <w:p>
      <w:pPr>
        <w:spacing w:before="200"/>
      </w:pPr>
      <w:r>
        <w:rPr>
          <w:b/>
          <w:bCs/>
          <w:sz w:val="24"/>
          <w:szCs w:val="24"/>
        </w:rPr>
        <w:t xml:space="preserve">UI Designer Praktikant</w:t>
      </w:r>
      <w:r>
        <w:rPr>
          <w:color w:val="666666"/>
          <w:sz w:val="20"/>
          <w:szCs w:val="20"/>
        </w:rPr>
        <w:t xml:space="preserve">    Okt 2016 - Dez 2016</w:t>
      </w:r>
    </w:p>
    <w:p>
      <w:pPr>
        <w:spacing w:after="100"/>
      </w:pPr>
      <w:r>
        <w:rPr>
          <w:color w:val="666666"/>
          <w:sz w:val="20"/>
          <w:szCs w:val="20"/>
        </w:rPr>
        <w:t xml:space="preserve">Fraunhofer IESE / John Deere ETIC | Kaiserslautern, Deutschland</w:t>
      </w:r>
    </w:p>
    <w:p>
      <w:pPr>
        <w:spacing w:after="100"/>
      </w:pPr>
      <w:r>
        <w:rPr>
          <w:sz w:val="20"/>
          <w:szCs w:val="20"/>
        </w:rPr>
        <w:t xml:space="preserve">Industriekooperation zwischen dem Fraunhofer-Institut für Experimentelles Software Engineering und dem John Deere European Technology Innovation Center. Teil eines Master-Teamprojekts zur Entwicklung von Landwirtschaftstechnologie-Interfaces.</w:t>
      </w:r>
    </w:p>
    <w:p>
      <w:pPr>
        <w:ind w:left="360"/>
      </w:pPr>
      <w:r>
        <w:rPr>
          <w:sz w:val="20"/>
          <w:szCs w:val="20"/>
        </w:rPr>
        <w:t xml:space="preserve">- Design intuitiver UI-Screens für Spracherkennungsfunktion für Landwirte auf schweren Maschinen</w:t>
      </w:r>
    </w:p>
    <w:p>
      <w:pPr>
        <w:ind w:left="360"/>
      </w:pPr>
      <w:r>
        <w:rPr>
          <w:sz w:val="20"/>
          <w:szCs w:val="20"/>
        </w:rPr>
        <w:t xml:space="preserve">- Erstellung von Wireframes und interaktiven Prototypen nach John Deeres Design-System</w:t>
      </w:r>
    </w:p>
    <w:p>
      <w:pPr>
        <w:ind w:left="360"/>
      </w:pPr>
      <w:r>
        <w:rPr>
          <w:sz w:val="20"/>
          <w:szCs w:val="20"/>
        </w:rPr>
        <w:t xml:space="preserve">- Pair Programming mit erfahrenen Entwicklern zur Beschleunigung der Lernkurve</w:t>
      </w:r>
    </w:p>
    <w:p>
      <w:pPr>
        <w:ind w:left="360"/>
      </w:pPr>
      <w:r>
        <w:rPr>
          <w:sz w:val="20"/>
          <w:szCs w:val="20"/>
        </w:rPr>
        <w:t xml:space="preserve">- Teilnahme an SCRUM-Zeremonien inkl. Daily Standups, Sprint Planning und Retrospektiven</w:t>
      </w:r>
    </w:p>
    <w:p>
      <w:pPr>
        <w:spacing w:after="200"/>
      </w:pPr>
    </w:p>
    <w:p>
      <w:pPr>
        <w:pBdr>
          <w:bottom w:val="single" w:color="CCCCCC" w:sz="6" w:space="1"/>
        </w:pBdr>
        <w:spacing w:before="300" w:after="200"/>
      </w:pPr>
      <w:r>
        <w:rPr>
          <w:b/>
          <w:bCs/>
          <w:sz w:val="24"/>
          <w:szCs w:val="24"/>
        </w:rPr>
        <w:t xml:space="preserve">AUSBILDUNG</w:t>
      </w:r>
    </w:p>
    <w:p>
      <w:pPr>
        <w:spacing w:before="100"/>
      </w:pPr>
      <w:r>
        <w:rPr>
          <w:b/>
          <w:bCs/>
          <w:sz w:val="22"/>
          <w:szCs w:val="22"/>
        </w:rPr>
        <w:t xml:space="preserve">European Masters in Software Engineering</w:t>
      </w:r>
      <w:r>
        <w:rPr>
          <w:color w:val="666666"/>
          <w:sz w:val="20"/>
          <w:szCs w:val="20"/>
        </w:rPr>
        <w:t xml:space="preserve">    2015 - 2018</w:t>
      </w:r>
    </w:p>
    <w:p>
      <w:pPr>
        <w:spacing w:after="200"/>
      </w:pPr>
      <w:r>
        <w:rPr>
          <w:color w:val="666666"/>
          <w:sz w:val="20"/>
          <w:szCs w:val="20"/>
        </w:rPr>
        <w:t xml:space="preserve">TU Kaiserslautern &amp; Universidad Politécnica de Madrid | Deutschland &amp; Spanien</w:t>
      </w:r>
    </w:p>
    <w:p>
      <w:pPr>
        <w:spacing w:before="100"/>
      </w:pPr>
      <w:r>
        <w:rPr>
          <w:b/>
          <w:bCs/>
          <w:sz w:val="22"/>
          <w:szCs w:val="22"/>
        </w:rPr>
        <w:t xml:space="preserve">Bachelor of Technology in Informationstechnologie</w:t>
      </w:r>
      <w:r>
        <w:rPr>
          <w:color w:val="666666"/>
          <w:sz w:val="20"/>
          <w:szCs w:val="20"/>
        </w:rPr>
        <w:t xml:space="preserve">    2008 - 2014</w:t>
      </w:r>
    </w:p>
    <w:p>
      <w:pPr>
        <w:spacing w:after="200"/>
      </w:pPr>
      <w:r>
        <w:rPr>
          <w:color w:val="666666"/>
          <w:sz w:val="20"/>
          <w:szCs w:val="20"/>
        </w:rPr>
        <w:t xml:space="preserve">Guru Gobind Singh Indraprastha University | Neu-Delhi, Indien</w:t>
      </w:r>
    </w:p>
    <w:p>
      <w:pPr>
        <w:pBdr>
          <w:bottom w:val="single" w:color="CCCCCC" w:sz="6" w:space="1"/>
        </w:pBdr>
        <w:spacing w:before="300" w:after="200"/>
      </w:pPr>
      <w:r>
        <w:rPr>
          <w:b/>
          <w:bCs/>
          <w:sz w:val="24"/>
          <w:szCs w:val="24"/>
        </w:rPr>
        <w:t xml:space="preserve">SPRACHEN</w:t>
      </w:r>
    </w:p>
    <w:p>
      <w:pPr>
        <w:spacing w:after="200"/>
      </w:pPr>
      <w:r>
        <w:rPr>
          <w:sz w:val="20"/>
          <w:szCs w:val="20"/>
        </w:rPr>
        <w:t xml:space="preserve">Hindi - Muttersprache  |  Englisch - Fortgeschritten (C1)  |  Deutsch - Grundkenntnisse (A2)</w:t>
      </w:r>
    </w:p>
    <w:p>
      <w:pPr>
        <w:pBdr>
          <w:bottom w:val="single" w:color="CCCCCC" w:sz="6" w:space="1"/>
        </w:pBdr>
        <w:spacing w:before="300" w:after="200"/>
      </w:pPr>
      <w:r>
        <w:rPr>
          <w:b/>
          <w:bCs/>
          <w:sz w:val="24"/>
          <w:szCs w:val="24"/>
        </w:rPr>
        <w:t xml:space="preserve">TECHNISCHE FÄHIGKEITEN</w:t>
      </w:r>
    </w:p>
    <w:p>
      <w:pPr>
        <w:spacing w:after="100"/>
      </w:pPr>
      <w:r>
        <w:rPr>
          <w:b/>
          <w:bCs/>
          <w:sz w:val="20"/>
          <w:szCs w:val="20"/>
        </w:rPr>
        <w:t xml:space="preserve">Cloud &amp; Infrastruktur: </w:t>
      </w:r>
      <w:r>
        <w:rPr>
          <w:sz w:val="20"/>
          <w:szCs w:val="20"/>
        </w:rPr>
        <w:t xml:space="preserve">GCP, Kubernetes, Firebase, AWS, Cloud Run, Cloud Functions</w:t>
      </w:r>
    </w:p>
    <w:p>
      <w:pPr>
        <w:spacing w:after="100"/>
      </w:pPr>
      <w:r>
        <w:rPr>
          <w:b/>
          <w:bCs/>
          <w:sz w:val="20"/>
          <w:szCs w:val="20"/>
        </w:rPr>
        <w:t xml:space="preserve">Backend: </w:t>
      </w:r>
      <w:r>
        <w:rPr>
          <w:sz w:val="20"/>
          <w:szCs w:val="20"/>
        </w:rPr>
        <w:t xml:space="preserve">NestJS, Node.js, Express, PostgreSQL, MongoDB, Redis, GraphQL</w:t>
      </w:r>
    </w:p>
    <w:p>
      <w:pPr>
        <w:spacing w:after="100"/>
      </w:pPr>
      <w:r>
        <w:rPr>
          <w:b/>
          <w:bCs/>
          <w:sz w:val="20"/>
          <w:szCs w:val="20"/>
        </w:rPr>
        <w:t xml:space="preserve">Frontend: </w:t>
      </w:r>
      <w:r>
        <w:rPr>
          <w:sz w:val="20"/>
          <w:szCs w:val="20"/>
        </w:rPr>
        <w:t xml:space="preserve">Next.js, React, Vue.js, Angular, Tailwind CSS</w:t>
      </w:r>
    </w:p>
    <w:p>
      <w:pPr>
        <w:spacing w:after="100"/>
      </w:pPr>
      <w:r>
        <w:rPr>
          <w:b/>
          <w:bCs/>
          <w:sz w:val="20"/>
          <w:szCs w:val="20"/>
        </w:rPr>
        <w:t xml:space="preserve">DevOps: </w:t>
      </w:r>
      <w:r>
        <w:rPr>
          <w:sz w:val="20"/>
          <w:szCs w:val="20"/>
        </w:rPr>
        <w:t xml:space="preserve">Pulumi, Terraform, GitOps, ArgoCD, Docker, Helm, CI/CD, GitHub Actions, Gravitee, KI-gestutzte Entwicklung, Cursor/Copilot</w:t>
      </w:r>
    </w:p>
    <w:p>
      <w:pPr>
        <w:spacing w:after="100"/>
      </w:pPr>
      <w:r>
        <w:rPr>
          <w:b/>
          <w:bCs/>
          <w:sz w:val="20"/>
          <w:szCs w:val="20"/>
        </w:rPr>
        <w:t xml:space="preserve">Programmiersprachen: </w:t>
      </w:r>
      <w:r>
        <w:rPr>
          <w:sz w:val="20"/>
          <w:szCs w:val="20"/>
        </w:rPr>
        <w:t xml:space="preserve">TypeScript, JavaScript, Python, SQL, Bash</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2026-02-24T21:36:19.291Z</dcterms:created>
  <dcterms:modified xsi:type="dcterms:W3CDTF">2026-02-24T21:36:19.291Z</dcterms:modified>
</cp:coreProperties>
</file>

<file path=docProps/custom.xml><?xml version="1.0" encoding="utf-8"?>
<Properties xmlns="http://schemas.openxmlformats.org/officeDocument/2006/custom-properties" xmlns:vt="http://schemas.openxmlformats.org/officeDocument/2006/docPropsVTypes"/>
</file>